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0D" w:rsidRPr="00FA0083" w:rsidRDefault="007A460D" w:rsidP="007A460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60D" w:rsidRDefault="007A460D" w:rsidP="007A460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запрос </w:t>
      </w:r>
      <w:r w:rsidRPr="007A46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котировок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Pr="007A460D">
        <w:rPr>
          <w:rFonts w:ascii="Times New Roman" w:eastAsia="Calibri" w:hAnsi="Times New Roman" w:cs="Times New Roman"/>
          <w:b/>
          <w:sz w:val="24"/>
          <w:szCs w:val="24"/>
          <w:u w:val="single"/>
        </w:rPr>
        <w:t>32211056042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Pr="007A46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21.01.2022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7A460D">
        <w:rPr>
          <w:rFonts w:ascii="Times New Roman" w:eastAsia="Calibri" w:hAnsi="Times New Roman" w:cs="Times New Roman"/>
          <w:b/>
          <w:sz w:val="24"/>
          <w:szCs w:val="24"/>
          <w:u w:val="single"/>
        </w:rPr>
        <w:t>ыполнение работ по разработке проектов нежилых помещений</w:t>
      </w:r>
    </w:p>
    <w:p w:rsidR="007A460D" w:rsidRDefault="007A460D" w:rsidP="007A460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>26.01.2022 14:28</w:t>
      </w:r>
    </w:p>
    <w:p w:rsidR="007A460D" w:rsidRP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Уважаемый Заказчик! </w:t>
      </w:r>
    </w:p>
    <w:p w:rsidR="007A460D" w:rsidRP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дать разъяснение по проектируемому объекту площадью 4000 </w:t>
      </w:r>
      <w:proofErr w:type="spellStart"/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наименование: Республика Башкортостан, </w:t>
      </w:r>
      <w:proofErr w:type="spellStart"/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>г.Уфа</w:t>
      </w:r>
      <w:proofErr w:type="spellEnd"/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"Проект новый офис" а именно: </w:t>
      </w:r>
    </w:p>
    <w:p w:rsidR="007A460D" w:rsidRP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степень готовности здания </w:t>
      </w:r>
    </w:p>
    <w:p w:rsidR="007A460D" w:rsidRP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количество проектируемых нежилых помещений в нем и их площади </w:t>
      </w:r>
    </w:p>
    <w:p w:rsidR="007A460D" w:rsidRP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в случае, если здание не введено в эксплуатацию, какие исходные данные будут предоставлены Заказчиком Исполнителю </w:t>
      </w:r>
    </w:p>
    <w:p w:rsid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сроки исполнения по данному объекту </w:t>
      </w:r>
    </w:p>
    <w:p w:rsidR="007A460D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460D" w:rsidRPr="00FA0083" w:rsidRDefault="007A460D" w:rsidP="007A460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7A460D" w:rsidRPr="00FA0083" w:rsidRDefault="007A460D" w:rsidP="007A460D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A460D" w:rsidRPr="00FA0083" w:rsidRDefault="007A460D" w:rsidP="007A460D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460D" w:rsidRPr="00FA0083" w:rsidRDefault="007A460D" w:rsidP="007A460D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A460D" w:rsidRPr="007A460D" w:rsidRDefault="007A460D" w:rsidP="007A460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5601DA">
        <w:rPr>
          <w:rFonts w:ascii="Times New Roman" w:eastAsia="Calibri" w:hAnsi="Times New Roman" w:cs="Times New Roman"/>
          <w:sz w:val="24"/>
        </w:rPr>
        <w:t xml:space="preserve">1)В ответ на Ваш запрос сообщаем, что </w:t>
      </w:r>
      <w:bookmarkEnd w:id="0"/>
      <w:r w:rsidR="009E71F9">
        <w:rPr>
          <w:rFonts w:ascii="Times New Roman" w:eastAsia="Calibri" w:hAnsi="Times New Roman" w:cs="Times New Roman"/>
          <w:sz w:val="24"/>
        </w:rPr>
        <w:t>п</w:t>
      </w:r>
      <w:r w:rsidRPr="007A460D">
        <w:rPr>
          <w:rFonts w:ascii="Times New Roman" w:eastAsia="Calibri" w:hAnsi="Times New Roman" w:cs="Times New Roman"/>
          <w:sz w:val="24"/>
        </w:rPr>
        <w:t>унктом 5.1.3 Положения о закупках установлено, что при закупках продукции, когда невозможно заранее определить точный объем обязательств, конкретные сроки их выполнения и/или место поставки, выполнения работ, оказания услуг, но могут быть определены единичные расценки на такую продукцию, а также предельная стоимость и/или предельный объем необходимой Заказчику продукции, может быть проведена закупка на право заключения рамочного договора. При этом условия такого рамочного договора должны содержать единичные расценки продукции и предельную цену договора на которую возможно приобрести продукцию.</w:t>
      </w:r>
    </w:p>
    <w:p w:rsidR="007A460D" w:rsidRPr="007A460D" w:rsidRDefault="007A460D" w:rsidP="007A460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7A460D">
        <w:rPr>
          <w:rFonts w:ascii="Times New Roman" w:eastAsia="Calibri" w:hAnsi="Times New Roman" w:cs="Times New Roman"/>
          <w:sz w:val="24"/>
        </w:rPr>
        <w:tab/>
        <w:t xml:space="preserve">Согласно пункту 1 статьи 429.1 Гражданского кодекса Российской Федерации рамочным договором (договором с открытыми условиями) признается договор, определяющий общие условия обязательственных взаимоотношений сторон, которые могут быть конкретизированы и уточнены сторонами путем заключения отдельных договоров, подачи заявок одной из сторон или иным образом на основании либо во исполнение рамочного договора. </w:t>
      </w:r>
    </w:p>
    <w:p w:rsidR="007A460D" w:rsidRPr="00FA0083" w:rsidRDefault="007A460D" w:rsidP="007A460D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7A460D">
        <w:rPr>
          <w:rFonts w:ascii="Times New Roman" w:eastAsia="Calibri" w:hAnsi="Times New Roman" w:cs="Times New Roman"/>
          <w:sz w:val="24"/>
        </w:rPr>
        <w:tab/>
        <w:t>Гражданским кодексом Российской Федерации прямо предусмотрена возможность заключения рамочных договоров. Положением о закупках также прямо предусмотрена возможность заключения рамочных договоров (п. 5.1.3 Положения о закупках).</w:t>
      </w:r>
      <w:bookmarkStart w:id="1" w:name="_GoBack"/>
      <w:bookmarkEnd w:id="1"/>
    </w:p>
    <w:p w:rsidR="007A460D" w:rsidRDefault="007A460D" w:rsidP="007A460D">
      <w:pPr>
        <w:spacing w:after="200" w:line="276" w:lineRule="auto"/>
      </w:pPr>
    </w:p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D"/>
    <w:rsid w:val="00194219"/>
    <w:rsid w:val="001D46C0"/>
    <w:rsid w:val="002560A5"/>
    <w:rsid w:val="007A460D"/>
    <w:rsid w:val="009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050B"/>
  <w15:chartTrackingRefBased/>
  <w15:docId w15:val="{6D19B31C-C2A0-43A6-B786-7D07CA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dcterms:created xsi:type="dcterms:W3CDTF">2022-01-28T08:18:00Z</dcterms:created>
  <dcterms:modified xsi:type="dcterms:W3CDTF">2022-01-28T08:30:00Z</dcterms:modified>
</cp:coreProperties>
</file>